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9B" w:rsidRPr="00B973D3" w:rsidRDefault="00EA119B" w:rsidP="00EA119B">
      <w:pPr>
        <w:pStyle w:val="Antrat"/>
        <w:rPr>
          <w:sz w:val="24"/>
          <w:szCs w:val="24"/>
        </w:rPr>
      </w:pPr>
      <w:r w:rsidRPr="00B973D3">
        <w:rPr>
          <w:color w:val="0000FF"/>
          <w:sz w:val="24"/>
          <w:szCs w:val="24"/>
        </w:rPr>
        <w:object w:dxaOrig="4620" w:dyaOrig="5445" w14:anchorId="2A1F4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9.75pt" o:ole="" fillcolor="window">
            <v:imagedata r:id="rId6" o:title=""/>
          </v:shape>
          <o:OLEObject Type="Embed" ProgID="PBrush" ShapeID="_x0000_i1025" DrawAspect="Content" ObjectID="_1614188406" r:id="rId7"/>
        </w:object>
      </w:r>
    </w:p>
    <w:p w:rsidR="00EA119B" w:rsidRPr="00B973D3" w:rsidRDefault="00EA119B" w:rsidP="00EA119B">
      <w:pPr>
        <w:pStyle w:val="Antrat"/>
        <w:rPr>
          <w:sz w:val="24"/>
          <w:szCs w:val="24"/>
        </w:rPr>
      </w:pPr>
    </w:p>
    <w:p w:rsidR="00EA119B" w:rsidRPr="00B973D3" w:rsidRDefault="00EA119B" w:rsidP="00EA119B">
      <w:pPr>
        <w:pStyle w:val="Antrat"/>
        <w:rPr>
          <w:sz w:val="24"/>
          <w:szCs w:val="24"/>
        </w:rPr>
      </w:pPr>
      <w:r w:rsidRPr="00B973D3">
        <w:rPr>
          <w:sz w:val="24"/>
          <w:szCs w:val="24"/>
        </w:rPr>
        <w:t>LIETUVOS RESPUBLIKOS VIDAUS REIKALŲ MINISTERIJ</w:t>
      </w:r>
      <w:r w:rsidR="00C85BE0" w:rsidRPr="00B973D3">
        <w:rPr>
          <w:sz w:val="24"/>
          <w:szCs w:val="24"/>
        </w:rPr>
        <w:t>A</w:t>
      </w:r>
    </w:p>
    <w:p w:rsidR="00EA119B" w:rsidRPr="00B973D3" w:rsidRDefault="00EA119B" w:rsidP="00EA119B">
      <w:pPr>
        <w:rPr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2"/>
      </w:tblGrid>
      <w:tr w:rsidR="00EA119B" w:rsidRPr="00B973D3" w:rsidTr="00F63DEF">
        <w:trPr>
          <w:trHeight w:val="669"/>
          <w:jc w:val="center"/>
        </w:trPr>
        <w:tc>
          <w:tcPr>
            <w:tcW w:w="9492" w:type="dxa"/>
          </w:tcPr>
          <w:p w:rsidR="00EA119B" w:rsidRPr="00B973D3" w:rsidRDefault="00EA119B" w:rsidP="00F63DEF">
            <w:pPr>
              <w:pStyle w:val="Antrats"/>
              <w:tabs>
                <w:tab w:val="left" w:pos="720"/>
              </w:tabs>
              <w:jc w:val="center"/>
              <w:rPr>
                <w:sz w:val="20"/>
              </w:rPr>
            </w:pPr>
            <w:r w:rsidRPr="00B973D3">
              <w:rPr>
                <w:sz w:val="20"/>
              </w:rPr>
              <w:t>Biudžetinė įstaiga,  Šventaragio g. 2,  LT-01510  Vilnius,</w:t>
            </w:r>
          </w:p>
          <w:p w:rsidR="00EA119B" w:rsidRPr="00B973D3" w:rsidRDefault="00EA119B" w:rsidP="00F63DEF">
            <w:pPr>
              <w:pStyle w:val="Antrats"/>
              <w:tabs>
                <w:tab w:val="left" w:pos="720"/>
              </w:tabs>
              <w:jc w:val="center"/>
              <w:rPr>
                <w:sz w:val="20"/>
              </w:rPr>
            </w:pPr>
            <w:r w:rsidRPr="00B973D3">
              <w:rPr>
                <w:sz w:val="20"/>
              </w:rPr>
              <w:t xml:space="preserve">tel.: (8 5)  271 7154 / 271 7178,  faks. (8 5)  271 8551,  el. p. </w:t>
            </w:r>
            <w:hyperlink r:id="rId8" w:history="1">
              <w:r w:rsidRPr="00B973D3">
                <w:rPr>
                  <w:rStyle w:val="Hipersaitas"/>
                  <w:color w:val="000000" w:themeColor="text1"/>
                  <w:sz w:val="20"/>
                  <w:u w:val="none"/>
                </w:rPr>
                <w:t>bendrasisd@vrm.lt</w:t>
              </w:r>
            </w:hyperlink>
            <w:r w:rsidRPr="00B973D3">
              <w:rPr>
                <w:sz w:val="20"/>
              </w:rPr>
              <w:t xml:space="preserve"> </w:t>
            </w:r>
          </w:p>
          <w:p w:rsidR="00EA119B" w:rsidRPr="00B973D3" w:rsidRDefault="00EA119B" w:rsidP="00F63DEF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B973D3">
              <w:rPr>
                <w:sz w:val="20"/>
              </w:rPr>
              <w:t>Duomenys kaupiami ir saugomi Juridinių asmenų registre, kodas 188601464</w:t>
            </w:r>
          </w:p>
        </w:tc>
      </w:tr>
    </w:tbl>
    <w:p w:rsidR="00EA119B" w:rsidRPr="00B973D3" w:rsidRDefault="00EA119B" w:rsidP="00EA119B">
      <w:pPr>
        <w:rPr>
          <w:szCs w:val="24"/>
        </w:rPr>
      </w:pPr>
    </w:p>
    <w:tbl>
      <w:tblPr>
        <w:tblW w:w="9412" w:type="dxa"/>
        <w:tblLayout w:type="fixed"/>
        <w:tblLook w:val="0000" w:firstRow="0" w:lastRow="0" w:firstColumn="0" w:lastColumn="0" w:noHBand="0" w:noVBand="0"/>
      </w:tblPr>
      <w:tblGrid>
        <w:gridCol w:w="4644"/>
        <w:gridCol w:w="504"/>
        <w:gridCol w:w="600"/>
        <w:gridCol w:w="631"/>
        <w:gridCol w:w="3033"/>
      </w:tblGrid>
      <w:tr w:rsidR="005C6497" w:rsidRPr="00B973D3" w:rsidTr="00E15A4B">
        <w:tc>
          <w:tcPr>
            <w:tcW w:w="4644" w:type="dxa"/>
          </w:tcPr>
          <w:p w:rsidR="00E15A4B" w:rsidRDefault="00E15A4B" w:rsidP="00E15A4B">
            <w:pPr>
              <w:pStyle w:val="Antrats"/>
              <w:tabs>
                <w:tab w:val="left" w:pos="1296"/>
              </w:tabs>
              <w:ind w:left="-113"/>
            </w:pPr>
          </w:p>
          <w:p w:rsidR="00E15A4B" w:rsidRDefault="00E15A4B" w:rsidP="00E15A4B">
            <w:pPr>
              <w:pStyle w:val="Antrats"/>
              <w:tabs>
                <w:tab w:val="left" w:pos="1296"/>
              </w:tabs>
              <w:ind w:left="-113"/>
            </w:pPr>
            <w:r>
              <w:t xml:space="preserve">Vidaus saugumo fondo </w:t>
            </w:r>
          </w:p>
          <w:p w:rsidR="00E15A4B" w:rsidRDefault="008F557A" w:rsidP="00E15A4B">
            <w:pPr>
              <w:pStyle w:val="Antrats"/>
              <w:tabs>
                <w:tab w:val="left" w:pos="1296"/>
              </w:tabs>
              <w:ind w:left="-113"/>
            </w:pPr>
            <w:r>
              <w:t>stebėsenos</w:t>
            </w:r>
            <w:r w:rsidR="00E15A4B">
              <w:t xml:space="preserve"> komiteto nariams ir </w:t>
            </w:r>
          </w:p>
          <w:p w:rsidR="00D25CBF" w:rsidRPr="00B973D3" w:rsidRDefault="00E15A4B" w:rsidP="00E15A4B">
            <w:pPr>
              <w:pStyle w:val="Antrats"/>
              <w:tabs>
                <w:tab w:val="left" w:pos="1296"/>
              </w:tabs>
              <w:ind w:left="-113"/>
              <w:rPr>
                <w:szCs w:val="24"/>
              </w:rPr>
            </w:pPr>
            <w:r>
              <w:t>fondą administruojančių institucijų atstovams (pagal sąrašą)</w:t>
            </w:r>
          </w:p>
          <w:p w:rsidR="00D25CBF" w:rsidRPr="00B973D3" w:rsidRDefault="00D25CBF" w:rsidP="006B590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504" w:type="dxa"/>
          </w:tcPr>
          <w:p w:rsidR="005C6497" w:rsidRPr="00B973D3" w:rsidRDefault="005C6497" w:rsidP="00F63DEF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600" w:type="dxa"/>
          </w:tcPr>
          <w:p w:rsidR="005C6497" w:rsidRPr="00B973D3" w:rsidRDefault="005C6497" w:rsidP="00F63DEF">
            <w:pPr>
              <w:pStyle w:val="Antrats"/>
              <w:tabs>
                <w:tab w:val="clear" w:pos="4153"/>
                <w:tab w:val="clear" w:pos="8306"/>
              </w:tabs>
              <w:jc w:val="right"/>
              <w:rPr>
                <w:szCs w:val="24"/>
              </w:rPr>
            </w:pPr>
          </w:p>
          <w:p w:rsidR="005C6497" w:rsidRPr="00B973D3" w:rsidRDefault="005C6497" w:rsidP="00F63DEF">
            <w:pPr>
              <w:pStyle w:val="Antrats"/>
              <w:tabs>
                <w:tab w:val="clear" w:pos="4153"/>
                <w:tab w:val="clear" w:pos="8306"/>
              </w:tabs>
              <w:jc w:val="right"/>
              <w:rPr>
                <w:szCs w:val="24"/>
              </w:rPr>
            </w:pPr>
          </w:p>
        </w:tc>
        <w:tc>
          <w:tcPr>
            <w:tcW w:w="631" w:type="dxa"/>
          </w:tcPr>
          <w:p w:rsidR="005C6497" w:rsidRPr="00B973D3" w:rsidRDefault="005C6497" w:rsidP="005A1D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033" w:type="dxa"/>
          </w:tcPr>
          <w:p w:rsidR="00E15A4B" w:rsidRDefault="00E15A4B"/>
          <w:tbl>
            <w:tblPr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3859"/>
              <w:gridCol w:w="5789"/>
            </w:tblGrid>
            <w:tr w:rsidR="00E15A4B" w:rsidTr="00E15A4B">
              <w:tc>
                <w:tcPr>
                  <w:tcW w:w="3859" w:type="dxa"/>
                </w:tcPr>
                <w:p w:rsidR="00E15A4B" w:rsidRDefault="000D7720" w:rsidP="00E15A4B">
                  <w:pPr>
                    <w:pStyle w:val="Antrats"/>
                    <w:tabs>
                      <w:tab w:val="left" w:pos="1296"/>
                    </w:tabs>
                    <w:spacing w:line="360" w:lineRule="auto"/>
                    <w:rPr>
                      <w:lang w:val="en-US"/>
                    </w:rPr>
                  </w:pPr>
                  <w:r>
                    <w:t xml:space="preserve">      </w:t>
                  </w:r>
                  <w:r w:rsidR="004B4ED0">
                    <w:t>2019-03-12</w:t>
                  </w:r>
                  <w:r>
                    <w:t xml:space="preserve">  </w:t>
                  </w:r>
                  <w:r w:rsidR="00E15A4B">
                    <w:t xml:space="preserve">Nr. </w:t>
                  </w:r>
                  <w:r w:rsidR="004B4ED0">
                    <w:t>1D-1374</w:t>
                  </w:r>
                  <w:bookmarkStart w:id="0" w:name="_GoBack"/>
                  <w:bookmarkEnd w:id="0"/>
                </w:p>
                <w:p w:rsidR="00E15A4B" w:rsidRDefault="00E15A4B" w:rsidP="00E15A4B">
                  <w:pPr>
                    <w:pStyle w:val="Antrats"/>
                    <w:tabs>
                      <w:tab w:val="left" w:pos="1296"/>
                    </w:tabs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89" w:type="dxa"/>
                </w:tcPr>
                <w:p w:rsidR="00E15A4B" w:rsidRDefault="00E15A4B" w:rsidP="00E15A4B">
                  <w:pPr>
                    <w:pStyle w:val="Antrats"/>
                    <w:tabs>
                      <w:tab w:val="left" w:pos="1296"/>
                    </w:tabs>
                    <w:spacing w:line="360" w:lineRule="auto"/>
                    <w:rPr>
                      <w:lang w:val="en-US"/>
                    </w:rPr>
                  </w:pPr>
                </w:p>
                <w:p w:rsidR="00E15A4B" w:rsidRDefault="00E15A4B" w:rsidP="00E15A4B">
                  <w:pPr>
                    <w:pStyle w:val="Antrats"/>
                    <w:tabs>
                      <w:tab w:val="left" w:pos="1296"/>
                    </w:tabs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Nr. 1D-              (22)</w:t>
                  </w:r>
                </w:p>
                <w:p w:rsidR="00E15A4B" w:rsidRDefault="00E15A4B" w:rsidP="00E15A4B">
                  <w:pPr>
                    <w:pStyle w:val="Antrats"/>
                    <w:tabs>
                      <w:tab w:val="left" w:pos="1296"/>
                    </w:tabs>
                    <w:spacing w:line="360" w:lineRule="auto"/>
                    <w:rPr>
                      <w:lang w:val="en-US"/>
                    </w:rPr>
                  </w:pPr>
                </w:p>
              </w:tc>
            </w:tr>
          </w:tbl>
          <w:p w:rsidR="005C6497" w:rsidRPr="00B973D3" w:rsidRDefault="005C6497" w:rsidP="005A1D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</w:tbl>
    <w:p w:rsidR="00EA119B" w:rsidRPr="00B973D3" w:rsidRDefault="00EA119B" w:rsidP="00EA119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E15A4B" w:rsidRDefault="00E15A4B" w:rsidP="00E15A4B">
      <w:pPr>
        <w:pStyle w:val="Antrats"/>
        <w:tabs>
          <w:tab w:val="left" w:pos="1296"/>
        </w:tabs>
        <w:rPr>
          <w:b/>
          <w:caps/>
          <w:szCs w:val="24"/>
        </w:rPr>
      </w:pPr>
      <w:r>
        <w:rPr>
          <w:b/>
          <w:caps/>
          <w:szCs w:val="24"/>
        </w:rPr>
        <w:t>DĖL VIDAUS SAUGUMO FONDO STEBĖSENOS Komiteto posėdžio</w:t>
      </w:r>
    </w:p>
    <w:p w:rsidR="00E15A4B" w:rsidRDefault="00E15A4B" w:rsidP="00E15A4B">
      <w:pPr>
        <w:pStyle w:val="Antrats"/>
        <w:tabs>
          <w:tab w:val="left" w:pos="1296"/>
        </w:tabs>
        <w:jc w:val="both"/>
      </w:pPr>
    </w:p>
    <w:p w:rsidR="00E15A4B" w:rsidRDefault="00E15A4B" w:rsidP="00CC3FFA">
      <w:pPr>
        <w:pStyle w:val="Antrats"/>
        <w:tabs>
          <w:tab w:val="left" w:pos="851"/>
        </w:tabs>
        <w:jc w:val="both"/>
      </w:pPr>
      <w:r>
        <w:tab/>
      </w:r>
      <w:r>
        <w:tab/>
        <w:t>Kviečiame Jus į Vidaus saugumo fondo (toliau – VSF) stebėsenos komiteto posėdį, kuris įvyks 201</w:t>
      </w:r>
      <w:r w:rsidR="000D7720">
        <w:t>9</w:t>
      </w:r>
      <w:r>
        <w:t xml:space="preserve"> m. </w:t>
      </w:r>
      <w:r>
        <w:rPr>
          <w:b/>
        </w:rPr>
        <w:t xml:space="preserve">kovo </w:t>
      </w:r>
      <w:r w:rsidR="00914935">
        <w:rPr>
          <w:b/>
        </w:rPr>
        <w:t>2</w:t>
      </w:r>
      <w:r w:rsidR="000D7720">
        <w:rPr>
          <w:b/>
        </w:rPr>
        <w:t>5</w:t>
      </w:r>
      <w:r>
        <w:rPr>
          <w:b/>
        </w:rPr>
        <w:t xml:space="preserve"> d. 13.</w:t>
      </w:r>
      <w:r w:rsidR="00914935">
        <w:rPr>
          <w:b/>
        </w:rPr>
        <w:t>00</w:t>
      </w:r>
      <w:r>
        <w:rPr>
          <w:b/>
        </w:rPr>
        <w:t xml:space="preserve"> val.</w:t>
      </w:r>
      <w:r>
        <w:t xml:space="preserve"> Vidaus reikalų ministerijos (Šventaragio g. 2) pasitarimų salėje Nr. 1. </w:t>
      </w:r>
    </w:p>
    <w:p w:rsidR="00B8748A" w:rsidRDefault="00E15A4B" w:rsidP="00E15A4B">
      <w:pPr>
        <w:pStyle w:val="Antrats"/>
        <w:tabs>
          <w:tab w:val="left" w:pos="851"/>
        </w:tabs>
        <w:jc w:val="both"/>
        <w:rPr>
          <w:szCs w:val="24"/>
        </w:rPr>
      </w:pPr>
      <w:r>
        <w:tab/>
      </w:r>
      <w:r w:rsidR="00914935">
        <w:t xml:space="preserve">VSF stebėsenos komiteto posėdyje dalyvaus </w:t>
      </w:r>
      <w:r w:rsidR="000D7720">
        <w:rPr>
          <w:szCs w:val="24"/>
        </w:rPr>
        <w:t xml:space="preserve">Europos Komisijos Migracijos ir vidaus reikalų </w:t>
      </w:r>
      <w:r w:rsidR="002C189C">
        <w:rPr>
          <w:szCs w:val="24"/>
        </w:rPr>
        <w:t xml:space="preserve">generalinio </w:t>
      </w:r>
      <w:r w:rsidR="000D7720">
        <w:rPr>
          <w:szCs w:val="24"/>
        </w:rPr>
        <w:t>direktorato nacionalinių programų koordinatorius</w:t>
      </w:r>
      <w:r w:rsidR="002C189C" w:rsidRPr="002C189C">
        <w:rPr>
          <w:szCs w:val="24"/>
        </w:rPr>
        <w:t xml:space="preserve"> </w:t>
      </w:r>
      <w:proofErr w:type="spellStart"/>
      <w:r w:rsidR="002C189C">
        <w:rPr>
          <w:szCs w:val="24"/>
        </w:rPr>
        <w:t>Matthijs</w:t>
      </w:r>
      <w:proofErr w:type="spellEnd"/>
      <w:r w:rsidR="002C189C">
        <w:rPr>
          <w:szCs w:val="24"/>
        </w:rPr>
        <w:t xml:space="preserve"> </w:t>
      </w:r>
      <w:proofErr w:type="spellStart"/>
      <w:r w:rsidR="002C189C">
        <w:rPr>
          <w:szCs w:val="24"/>
        </w:rPr>
        <w:t>Korzilius</w:t>
      </w:r>
      <w:proofErr w:type="spellEnd"/>
      <w:r w:rsidR="000D7720">
        <w:rPr>
          <w:szCs w:val="24"/>
        </w:rPr>
        <w:t>.</w:t>
      </w:r>
      <w:r w:rsidR="00931B40">
        <w:rPr>
          <w:szCs w:val="24"/>
        </w:rPr>
        <w:t xml:space="preserve"> </w:t>
      </w:r>
    </w:p>
    <w:p w:rsidR="00E15A4B" w:rsidRDefault="00B8748A" w:rsidP="00E15A4B">
      <w:pPr>
        <w:pStyle w:val="Antrats"/>
        <w:tabs>
          <w:tab w:val="left" w:pos="851"/>
        </w:tabs>
        <w:jc w:val="both"/>
      </w:pPr>
      <w:r>
        <w:rPr>
          <w:szCs w:val="24"/>
        </w:rPr>
        <w:tab/>
        <w:t>E</w:t>
      </w:r>
      <w:r>
        <w:t>uropos Komisijos atstovai, v</w:t>
      </w:r>
      <w:r>
        <w:rPr>
          <w:szCs w:val="24"/>
        </w:rPr>
        <w:t xml:space="preserve">adovaudamiesi </w:t>
      </w:r>
      <w:r>
        <w:t>2014 m. balandžio 16 d. Europos Parlamento ir Tarybos reglamento (ES) Nr. 514/2014, kuriuo Prieglobsčio, migracijos ir integracijos fondo ir policijos bendradarbiavimo, nusikalstamumo prevencijos, kovos su juo ir krizių valdymo finansinės paramos priemonės bendrosios nuostatos, 12 straipsnio 5 dalimi,</w:t>
      </w:r>
      <w:r>
        <w:rPr>
          <w:szCs w:val="24"/>
        </w:rPr>
        <w:t xml:space="preserve"> </w:t>
      </w:r>
      <w:r w:rsidR="002C189C">
        <w:t xml:space="preserve">gali </w:t>
      </w:r>
      <w:r>
        <w:t xml:space="preserve">dalyvauti stebėsenos komiteto veikloje </w:t>
      </w:r>
      <w:r w:rsidR="00C04AAB">
        <w:t xml:space="preserve">patariamąja galia </w:t>
      </w:r>
      <w:r>
        <w:t xml:space="preserve">ir </w:t>
      </w:r>
      <w:r w:rsidR="002C189C">
        <w:t>konsul</w:t>
      </w:r>
      <w:r>
        <w:t>tuoti dėl nacionalinių programų įgyvendinimo.</w:t>
      </w:r>
      <w:r w:rsidR="002C189C">
        <w:t xml:space="preserve"> </w:t>
      </w:r>
    </w:p>
    <w:p w:rsidR="00C04AAB" w:rsidRDefault="00E15A4B" w:rsidP="00E15A4B">
      <w:pPr>
        <w:pStyle w:val="Antrats"/>
        <w:tabs>
          <w:tab w:val="left" w:pos="851"/>
        </w:tabs>
        <w:jc w:val="both"/>
      </w:pPr>
      <w:r>
        <w:tab/>
      </w:r>
      <w:r w:rsidR="00C04AAB">
        <w:t>Artimiausiu metu p</w:t>
      </w:r>
      <w:r>
        <w:t xml:space="preserve">osėdžio </w:t>
      </w:r>
      <w:r w:rsidRPr="00000303">
        <w:t xml:space="preserve">medžiaga VSF stebėsenos komiteto nariams bus išsiųsta elektroniniu paštu. </w:t>
      </w:r>
    </w:p>
    <w:p w:rsidR="00C04AAB" w:rsidRDefault="00C04AAB" w:rsidP="00E15A4B">
      <w:pPr>
        <w:pStyle w:val="Antrats"/>
        <w:tabs>
          <w:tab w:val="left" w:pos="851"/>
        </w:tabs>
        <w:jc w:val="both"/>
      </w:pPr>
      <w:r>
        <w:tab/>
      </w:r>
      <w:r w:rsidR="00E15A4B" w:rsidRPr="00000303">
        <w:t>VSF stebėsenos komiteto posėdis vyks lietuvių kalba</w:t>
      </w:r>
      <w:r w:rsidR="00F85795">
        <w:t xml:space="preserve"> su vertimu į</w:t>
      </w:r>
      <w:r w:rsidR="007B1D86">
        <w:t xml:space="preserve"> </w:t>
      </w:r>
      <w:r w:rsidR="00F85795">
        <w:t>/</w:t>
      </w:r>
      <w:r w:rsidR="007B1D86">
        <w:t xml:space="preserve"> </w:t>
      </w:r>
      <w:r w:rsidR="00F85795">
        <w:t>iš anglų kalbą (-</w:t>
      </w:r>
      <w:proofErr w:type="spellStart"/>
      <w:r w:rsidR="00F85795">
        <w:t>os</w:t>
      </w:r>
      <w:proofErr w:type="spellEnd"/>
      <w:r w:rsidR="00F85795">
        <w:t>)</w:t>
      </w:r>
      <w:r w:rsidR="00E15A4B" w:rsidRPr="00000303">
        <w:t xml:space="preserve">. </w:t>
      </w:r>
    </w:p>
    <w:p w:rsidR="00E15A4B" w:rsidRPr="00000303" w:rsidRDefault="00C04AAB" w:rsidP="00E15A4B">
      <w:pPr>
        <w:pStyle w:val="Antrats"/>
        <w:tabs>
          <w:tab w:val="left" w:pos="851"/>
        </w:tabs>
        <w:jc w:val="both"/>
      </w:pPr>
      <w:r>
        <w:tab/>
      </w:r>
      <w:r w:rsidR="00E15A4B" w:rsidRPr="00000303">
        <w:t xml:space="preserve">Apie posėdyje dalyvausiančius asmenis prašome pranešti elektroniniu paštu </w:t>
      </w:r>
      <w:hyperlink r:id="rId9" w:history="1">
        <w:r w:rsidR="00E15A4B" w:rsidRPr="002465C6">
          <w:rPr>
            <w:rStyle w:val="Hipersaitas"/>
            <w:color w:val="auto"/>
            <w:u w:val="none"/>
          </w:rPr>
          <w:t>dalia.trinkuniene@vrm.lt</w:t>
        </w:r>
      </w:hyperlink>
      <w:r w:rsidR="00E15A4B" w:rsidRPr="00000303">
        <w:t xml:space="preserve"> ne vėliau kaip iki kovo </w:t>
      </w:r>
      <w:r w:rsidR="00914935" w:rsidRPr="00000303">
        <w:t>2</w:t>
      </w:r>
      <w:r>
        <w:t>2</w:t>
      </w:r>
      <w:r w:rsidR="00E15A4B" w:rsidRPr="00000303">
        <w:t xml:space="preserve"> d. 1</w:t>
      </w:r>
      <w:r>
        <w:t>6</w:t>
      </w:r>
      <w:r w:rsidR="00E15A4B" w:rsidRPr="00000303">
        <w:t xml:space="preserve"> val. </w:t>
      </w:r>
    </w:p>
    <w:p w:rsidR="00E15A4B" w:rsidRPr="00000303" w:rsidRDefault="00E15A4B" w:rsidP="00E15A4B">
      <w:pPr>
        <w:pStyle w:val="Antrats"/>
        <w:tabs>
          <w:tab w:val="left" w:pos="851"/>
        </w:tabs>
        <w:jc w:val="both"/>
        <w:rPr>
          <w:szCs w:val="24"/>
        </w:rPr>
      </w:pPr>
      <w:r w:rsidRPr="00000303">
        <w:tab/>
      </w:r>
      <w:r w:rsidR="00000303" w:rsidRPr="00000303">
        <w:t>Primename</w:t>
      </w:r>
      <w:r w:rsidRPr="00000303">
        <w:rPr>
          <w:szCs w:val="24"/>
        </w:rPr>
        <w:t xml:space="preserve">, kad informaciją, susijusią su VSF, galima rasti adresu: </w:t>
      </w:r>
      <w:r w:rsidR="00F85795" w:rsidRPr="00F85795">
        <w:t>http://isf.lt/</w:t>
      </w:r>
    </w:p>
    <w:p w:rsidR="00E15A4B" w:rsidRPr="00000303" w:rsidRDefault="00E15A4B" w:rsidP="00000303">
      <w:pPr>
        <w:pStyle w:val="Antrats"/>
        <w:tabs>
          <w:tab w:val="left" w:pos="851"/>
        </w:tabs>
        <w:jc w:val="both"/>
      </w:pPr>
      <w:r w:rsidRPr="00000303">
        <w:rPr>
          <w:szCs w:val="24"/>
        </w:rPr>
        <w:tab/>
      </w:r>
      <w:r w:rsidRPr="00000303">
        <w:t>PRIDEDAMA</w:t>
      </w:r>
      <w:r w:rsidR="00000303" w:rsidRPr="00000303">
        <w:t xml:space="preserve">. </w:t>
      </w:r>
      <w:r w:rsidRPr="00000303">
        <w:t>VSF stebėsenos komiteto posėdžio darbotvarkės projektas, 1 lapas.</w:t>
      </w:r>
    </w:p>
    <w:p w:rsidR="00E15A4B" w:rsidRPr="00000303" w:rsidRDefault="00E15A4B" w:rsidP="00000303">
      <w:pPr>
        <w:pStyle w:val="Antrats"/>
        <w:tabs>
          <w:tab w:val="left" w:pos="851"/>
        </w:tabs>
        <w:ind w:firstLine="851"/>
        <w:jc w:val="both"/>
        <w:rPr>
          <w:szCs w:val="24"/>
        </w:rPr>
      </w:pPr>
    </w:p>
    <w:p w:rsidR="00E15A4B" w:rsidRPr="00000303" w:rsidRDefault="00E15A4B" w:rsidP="00E15A4B">
      <w:pPr>
        <w:pStyle w:val="Antrats"/>
        <w:tabs>
          <w:tab w:val="left" w:pos="851"/>
        </w:tabs>
        <w:jc w:val="both"/>
        <w:rPr>
          <w:szCs w:val="24"/>
        </w:rPr>
      </w:pPr>
      <w:r w:rsidRPr="00000303">
        <w:rPr>
          <w:szCs w:val="24"/>
        </w:rPr>
        <w:tab/>
      </w:r>
    </w:p>
    <w:p w:rsidR="00E15A4B" w:rsidRPr="00000303" w:rsidRDefault="00E15A4B" w:rsidP="00E15A4B">
      <w:pPr>
        <w:pStyle w:val="Antrats"/>
        <w:tabs>
          <w:tab w:val="left" w:pos="851"/>
        </w:tabs>
        <w:jc w:val="both"/>
      </w:pPr>
      <w:r w:rsidRPr="00000303">
        <w:rPr>
          <w:szCs w:val="24"/>
        </w:rPr>
        <w:t xml:space="preserve"> </w:t>
      </w:r>
    </w:p>
    <w:p w:rsidR="00E15A4B" w:rsidRPr="00000303" w:rsidRDefault="00E15A4B" w:rsidP="00E15A4B">
      <w:pPr>
        <w:pStyle w:val="prastasiniatinklio"/>
        <w:spacing w:before="0" w:beforeAutospacing="0" w:after="0" w:afterAutospacing="0"/>
        <w:jc w:val="both"/>
        <w:rPr>
          <w:color w:val="auto"/>
        </w:rPr>
      </w:pPr>
      <w:r w:rsidRPr="00000303">
        <w:rPr>
          <w:color w:val="auto"/>
        </w:rPr>
        <w:t xml:space="preserve">Vidaus reikalų viceministras                                                                                  </w:t>
      </w:r>
      <w:r w:rsidR="00ED3C02">
        <w:rPr>
          <w:color w:val="auto"/>
        </w:rPr>
        <w:t>Tautvydas Tamulevičius</w:t>
      </w:r>
      <w:r w:rsidRPr="00000303">
        <w:rPr>
          <w:color w:val="auto"/>
        </w:rPr>
        <w:t xml:space="preserve"> </w:t>
      </w:r>
    </w:p>
    <w:p w:rsidR="007976F5" w:rsidRDefault="007976F5" w:rsidP="007976F5">
      <w:pPr>
        <w:rPr>
          <w:szCs w:val="24"/>
        </w:rPr>
      </w:pPr>
    </w:p>
    <w:p w:rsidR="007976F5" w:rsidRPr="00000303" w:rsidRDefault="007976F5" w:rsidP="007976F5">
      <w:pPr>
        <w:rPr>
          <w:szCs w:val="24"/>
        </w:rPr>
      </w:pPr>
    </w:p>
    <w:p w:rsidR="00000303" w:rsidRPr="00000303" w:rsidRDefault="00000303" w:rsidP="007976F5">
      <w:pPr>
        <w:rPr>
          <w:szCs w:val="24"/>
        </w:rPr>
      </w:pPr>
    </w:p>
    <w:p w:rsidR="00000303" w:rsidRPr="00000303" w:rsidRDefault="00000303" w:rsidP="007976F5">
      <w:pPr>
        <w:rPr>
          <w:szCs w:val="24"/>
        </w:rPr>
      </w:pPr>
    </w:p>
    <w:p w:rsidR="00000303" w:rsidRPr="00000303" w:rsidRDefault="00000303" w:rsidP="007976F5">
      <w:pPr>
        <w:rPr>
          <w:szCs w:val="24"/>
        </w:rPr>
      </w:pPr>
    </w:p>
    <w:p w:rsidR="00000303" w:rsidRPr="00000303" w:rsidRDefault="00000303" w:rsidP="007976F5">
      <w:pPr>
        <w:rPr>
          <w:szCs w:val="24"/>
        </w:rPr>
      </w:pPr>
    </w:p>
    <w:p w:rsidR="00000303" w:rsidRPr="00000303" w:rsidRDefault="00000303" w:rsidP="007976F5">
      <w:pPr>
        <w:rPr>
          <w:szCs w:val="24"/>
        </w:rPr>
      </w:pPr>
    </w:p>
    <w:p w:rsidR="00000303" w:rsidRPr="00000303" w:rsidRDefault="00000303" w:rsidP="007976F5">
      <w:pPr>
        <w:rPr>
          <w:szCs w:val="24"/>
        </w:rPr>
      </w:pPr>
    </w:p>
    <w:p w:rsidR="00000303" w:rsidRPr="00000303" w:rsidRDefault="00000303" w:rsidP="007976F5">
      <w:pPr>
        <w:rPr>
          <w:szCs w:val="24"/>
        </w:rPr>
      </w:pPr>
    </w:p>
    <w:p w:rsidR="00000303" w:rsidRPr="00000303" w:rsidRDefault="00000303" w:rsidP="007976F5">
      <w:pPr>
        <w:rPr>
          <w:szCs w:val="24"/>
        </w:rPr>
      </w:pPr>
    </w:p>
    <w:p w:rsidR="00ED3C02" w:rsidRDefault="00ED3C02" w:rsidP="007976F5"/>
    <w:p w:rsidR="007976F5" w:rsidRPr="00000303" w:rsidRDefault="00E15A4B" w:rsidP="007976F5">
      <w:pPr>
        <w:rPr>
          <w:szCs w:val="24"/>
        </w:rPr>
      </w:pPr>
      <w:r w:rsidRPr="00000303">
        <w:t xml:space="preserve">D. Trinkūnienė, tel. 271 7212, el. p. </w:t>
      </w:r>
      <w:hyperlink r:id="rId10" w:history="1">
        <w:r w:rsidRPr="00CC3FFA">
          <w:rPr>
            <w:rStyle w:val="Hipersaitas"/>
            <w:color w:val="auto"/>
            <w:u w:val="none"/>
          </w:rPr>
          <w:t>dalia.trinkuniene@vrm.lt</w:t>
        </w:r>
      </w:hyperlink>
    </w:p>
    <w:sectPr w:rsidR="007976F5" w:rsidRPr="00000303" w:rsidSect="00F625E1">
      <w:headerReference w:type="even" r:id="rId11"/>
      <w:footerReference w:type="first" r:id="rId12"/>
      <w:pgSz w:w="11906" w:h="16838" w:code="9"/>
      <w:pgMar w:top="1134" w:right="567" w:bottom="1134" w:left="1701" w:header="567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35" w:rsidRDefault="00324B35" w:rsidP="00DB30A6">
      <w:r>
        <w:separator/>
      </w:r>
    </w:p>
  </w:endnote>
  <w:endnote w:type="continuationSeparator" w:id="0">
    <w:p w:rsidR="00324B35" w:rsidRDefault="00324B35" w:rsidP="00DB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9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2534"/>
    </w:tblGrid>
    <w:tr w:rsidR="005C4059" w:rsidTr="009148A5">
      <w:trPr>
        <w:trHeight w:val="712"/>
      </w:trPr>
      <w:tc>
        <w:tcPr>
          <w:tcW w:w="6663" w:type="dxa"/>
        </w:tcPr>
        <w:p w:rsidR="005C4059" w:rsidRDefault="00324B35" w:rsidP="002A2934">
          <w:pPr>
            <w:pStyle w:val="Porat"/>
          </w:pPr>
        </w:p>
      </w:tc>
      <w:tc>
        <w:tcPr>
          <w:tcW w:w="2534" w:type="dxa"/>
        </w:tcPr>
        <w:p w:rsidR="005C4059" w:rsidRDefault="00324B35" w:rsidP="00D97282">
          <w:pPr>
            <w:pStyle w:val="Porat"/>
            <w:ind w:left="-106" w:right="-203" w:hanging="2"/>
          </w:pPr>
        </w:p>
      </w:tc>
    </w:tr>
  </w:tbl>
  <w:p w:rsidR="005C4059" w:rsidRDefault="00324B3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35" w:rsidRDefault="00324B35" w:rsidP="00DB30A6">
      <w:r>
        <w:separator/>
      </w:r>
    </w:p>
  </w:footnote>
  <w:footnote w:type="continuationSeparator" w:id="0">
    <w:p w:rsidR="00324B35" w:rsidRDefault="00324B35" w:rsidP="00DB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FC" w:rsidRDefault="00085A86" w:rsidP="00BA5CF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1538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15384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BA5CFC" w:rsidRDefault="00324B35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9B"/>
    <w:rsid w:val="00000303"/>
    <w:rsid w:val="00006D43"/>
    <w:rsid w:val="0004399A"/>
    <w:rsid w:val="0005618E"/>
    <w:rsid w:val="000742EB"/>
    <w:rsid w:val="00084BC0"/>
    <w:rsid w:val="00085A86"/>
    <w:rsid w:val="000B6FAB"/>
    <w:rsid w:val="000D7720"/>
    <w:rsid w:val="001168BF"/>
    <w:rsid w:val="00116FE4"/>
    <w:rsid w:val="00124DAE"/>
    <w:rsid w:val="001448EF"/>
    <w:rsid w:val="00172FB4"/>
    <w:rsid w:val="00190CB0"/>
    <w:rsid w:val="0019136B"/>
    <w:rsid w:val="001F0EE2"/>
    <w:rsid w:val="001F5416"/>
    <w:rsid w:val="002174A5"/>
    <w:rsid w:val="002330A9"/>
    <w:rsid w:val="002465C6"/>
    <w:rsid w:val="0025508D"/>
    <w:rsid w:val="0025599E"/>
    <w:rsid w:val="00257E52"/>
    <w:rsid w:val="00263408"/>
    <w:rsid w:val="00265030"/>
    <w:rsid w:val="00280F08"/>
    <w:rsid w:val="002A2934"/>
    <w:rsid w:val="002A2A49"/>
    <w:rsid w:val="002A7EDD"/>
    <w:rsid w:val="002C189C"/>
    <w:rsid w:val="002C3DB9"/>
    <w:rsid w:val="003079BC"/>
    <w:rsid w:val="003214F0"/>
    <w:rsid w:val="00324B35"/>
    <w:rsid w:val="00371333"/>
    <w:rsid w:val="00374BDF"/>
    <w:rsid w:val="00402D81"/>
    <w:rsid w:val="00405628"/>
    <w:rsid w:val="0042204A"/>
    <w:rsid w:val="00472CA7"/>
    <w:rsid w:val="0047498C"/>
    <w:rsid w:val="00497BF0"/>
    <w:rsid w:val="004B4ED0"/>
    <w:rsid w:val="004C2429"/>
    <w:rsid w:val="004E2E74"/>
    <w:rsid w:val="004E4D56"/>
    <w:rsid w:val="004E5B34"/>
    <w:rsid w:val="0052414F"/>
    <w:rsid w:val="005257ED"/>
    <w:rsid w:val="00584C53"/>
    <w:rsid w:val="005A0D67"/>
    <w:rsid w:val="005A1DD7"/>
    <w:rsid w:val="005A4144"/>
    <w:rsid w:val="005A50AB"/>
    <w:rsid w:val="005C6497"/>
    <w:rsid w:val="005D1DE4"/>
    <w:rsid w:val="005F21C8"/>
    <w:rsid w:val="005F5EA9"/>
    <w:rsid w:val="00621B8F"/>
    <w:rsid w:val="006453B7"/>
    <w:rsid w:val="006B5907"/>
    <w:rsid w:val="006E006F"/>
    <w:rsid w:val="00715384"/>
    <w:rsid w:val="007656F5"/>
    <w:rsid w:val="007976F5"/>
    <w:rsid w:val="007B1D86"/>
    <w:rsid w:val="007D070D"/>
    <w:rsid w:val="0080073C"/>
    <w:rsid w:val="00821F92"/>
    <w:rsid w:val="0082504E"/>
    <w:rsid w:val="008341E4"/>
    <w:rsid w:val="008552DE"/>
    <w:rsid w:val="0087651F"/>
    <w:rsid w:val="008C2329"/>
    <w:rsid w:val="008C75BB"/>
    <w:rsid w:val="008F557A"/>
    <w:rsid w:val="00911428"/>
    <w:rsid w:val="009148A5"/>
    <w:rsid w:val="00914935"/>
    <w:rsid w:val="00925AA1"/>
    <w:rsid w:val="00931B40"/>
    <w:rsid w:val="00935F50"/>
    <w:rsid w:val="00953FD1"/>
    <w:rsid w:val="00976F8B"/>
    <w:rsid w:val="009862F8"/>
    <w:rsid w:val="009D478C"/>
    <w:rsid w:val="00A17FBD"/>
    <w:rsid w:val="00A37098"/>
    <w:rsid w:val="00A67106"/>
    <w:rsid w:val="00A7279E"/>
    <w:rsid w:val="00A90883"/>
    <w:rsid w:val="00AC3E0A"/>
    <w:rsid w:val="00AE10B4"/>
    <w:rsid w:val="00AF262B"/>
    <w:rsid w:val="00B01299"/>
    <w:rsid w:val="00B21D0E"/>
    <w:rsid w:val="00B378DE"/>
    <w:rsid w:val="00B63AF6"/>
    <w:rsid w:val="00B716A7"/>
    <w:rsid w:val="00B8485F"/>
    <w:rsid w:val="00B8748A"/>
    <w:rsid w:val="00B973D3"/>
    <w:rsid w:val="00BA60C6"/>
    <w:rsid w:val="00BC65CD"/>
    <w:rsid w:val="00BE163F"/>
    <w:rsid w:val="00BF3D5C"/>
    <w:rsid w:val="00C04AAB"/>
    <w:rsid w:val="00C41A30"/>
    <w:rsid w:val="00C85BE0"/>
    <w:rsid w:val="00CB76DC"/>
    <w:rsid w:val="00CC0C11"/>
    <w:rsid w:val="00CC3FFA"/>
    <w:rsid w:val="00D25CBF"/>
    <w:rsid w:val="00D261CA"/>
    <w:rsid w:val="00D43D87"/>
    <w:rsid w:val="00D55BAE"/>
    <w:rsid w:val="00D66C81"/>
    <w:rsid w:val="00D97282"/>
    <w:rsid w:val="00DB30A6"/>
    <w:rsid w:val="00DC38CE"/>
    <w:rsid w:val="00DD1997"/>
    <w:rsid w:val="00DE4C88"/>
    <w:rsid w:val="00DF579D"/>
    <w:rsid w:val="00E05D3F"/>
    <w:rsid w:val="00E15A4B"/>
    <w:rsid w:val="00E16555"/>
    <w:rsid w:val="00E32E6A"/>
    <w:rsid w:val="00E44E48"/>
    <w:rsid w:val="00E529DC"/>
    <w:rsid w:val="00EA119B"/>
    <w:rsid w:val="00EC0CD9"/>
    <w:rsid w:val="00ED3C02"/>
    <w:rsid w:val="00F55692"/>
    <w:rsid w:val="00F61E2F"/>
    <w:rsid w:val="00F62B78"/>
    <w:rsid w:val="00F85795"/>
    <w:rsid w:val="00FA6392"/>
    <w:rsid w:val="00FB4AAA"/>
    <w:rsid w:val="00FC018A"/>
    <w:rsid w:val="00FC5E44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9C4072-CBDA-48E0-A6CA-B94F8C5A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19B"/>
    <w:pPr>
      <w:spacing w:line="240" w:lineRule="auto"/>
    </w:pPr>
    <w:rPr>
      <w:rFonts w:eastAsia="Times New Roman" w:cs="Times New Roman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rsid w:val="00EA119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EA119B"/>
    <w:rPr>
      <w:rFonts w:eastAsia="Times New Roman" w:cs="Times New Roman"/>
      <w:szCs w:val="20"/>
      <w:lang w:val="lt-LT"/>
    </w:rPr>
  </w:style>
  <w:style w:type="paragraph" w:styleId="Antrat">
    <w:name w:val="caption"/>
    <w:basedOn w:val="prastasis"/>
    <w:next w:val="prastasis"/>
    <w:qFormat/>
    <w:rsid w:val="00EA119B"/>
    <w:pPr>
      <w:jc w:val="center"/>
    </w:pPr>
    <w:rPr>
      <w:b/>
      <w:sz w:val="28"/>
    </w:rPr>
  </w:style>
  <w:style w:type="character" w:styleId="Puslapionumeris">
    <w:name w:val="page number"/>
    <w:basedOn w:val="Numatytasispastraiposriftas"/>
    <w:rsid w:val="00EA119B"/>
  </w:style>
  <w:style w:type="character" w:styleId="Hipersaitas">
    <w:name w:val="Hyperlink"/>
    <w:basedOn w:val="Numatytasispastraiposriftas"/>
    <w:rsid w:val="00EA119B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EA119B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A119B"/>
    <w:rPr>
      <w:rFonts w:eastAsia="Times New Roman" w:cs="Times New Roman"/>
      <w:szCs w:val="20"/>
      <w:lang w:val="en-GB"/>
    </w:rPr>
  </w:style>
  <w:style w:type="table" w:styleId="Lentelstinklelis">
    <w:name w:val="Table Grid"/>
    <w:basedOn w:val="prastojilentel"/>
    <w:uiPriority w:val="59"/>
    <w:rsid w:val="00EA11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11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119B"/>
    <w:rPr>
      <w:rFonts w:ascii="Tahoma" w:eastAsia="Times New Roman" w:hAnsi="Tahoma" w:cs="Tahoma"/>
      <w:sz w:val="16"/>
      <w:szCs w:val="16"/>
      <w:lang w:val="en-GB"/>
    </w:rPr>
  </w:style>
  <w:style w:type="character" w:customStyle="1" w:styleId="dlxnowrap1">
    <w:name w:val="dlxnowrap1"/>
    <w:basedOn w:val="Numatytasispastraiposriftas"/>
    <w:rsid w:val="00084BC0"/>
  </w:style>
  <w:style w:type="paragraph" w:styleId="prastasiniatinklio">
    <w:name w:val="Normal (Web)"/>
    <w:basedOn w:val="prastasis"/>
    <w:semiHidden/>
    <w:unhideWhenUsed/>
    <w:rsid w:val="00E15A4B"/>
    <w:pPr>
      <w:spacing w:before="100" w:beforeAutospacing="1" w:after="100" w:afterAutospacing="1"/>
    </w:pPr>
    <w:rPr>
      <w:color w:val="00000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drasisd@vrm.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alia.trinkuniene@vrm.l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lia.trinkuniene@vrm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m05493</dc:creator>
  <cp:lastModifiedBy>Dalia Trinkūnienė</cp:lastModifiedBy>
  <cp:revision>3</cp:revision>
  <cp:lastPrinted>2017-03-17T07:49:00Z</cp:lastPrinted>
  <dcterms:created xsi:type="dcterms:W3CDTF">2019-03-06T14:00:00Z</dcterms:created>
  <dcterms:modified xsi:type="dcterms:W3CDTF">2019-03-15T18:54:00Z</dcterms:modified>
</cp:coreProperties>
</file>